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659DB" w14:textId="77777777" w:rsidR="008041C2" w:rsidRDefault="008041C2" w:rsidP="008041C2">
      <w:r>
        <w:rPr>
          <w:u w:val="single"/>
        </w:rPr>
        <w:t>Calculation of SAT/ACT Data</w:t>
      </w:r>
    </w:p>
    <w:p w14:paraId="7D620531" w14:textId="77777777" w:rsidR="008041C2" w:rsidRDefault="008041C2" w:rsidP="008041C2"/>
    <w:p w14:paraId="346E1273" w14:textId="77777777" w:rsidR="008041C2" w:rsidRDefault="008041C2" w:rsidP="008041C2">
      <w:r>
        <w:t>If you’re interested in</w:t>
      </w:r>
      <w:r w:rsidR="009F22DE">
        <w:t xml:space="preserve"> getting specific SAT/ACT data, </w:t>
      </w:r>
      <w:r>
        <w:t>or any other public</w:t>
      </w:r>
      <w:r w:rsidR="009F22DE">
        <w:t xml:space="preserve"> education data</w:t>
      </w:r>
      <w:r>
        <w:t xml:space="preserve">, visit the </w:t>
      </w:r>
      <w:hyperlink r:id="rId5" w:history="1">
        <w:r w:rsidRPr="008041C2">
          <w:rPr>
            <w:rStyle w:val="Hyperlink"/>
          </w:rPr>
          <w:t>Texas Academic Excellence Indicator System</w:t>
        </w:r>
      </w:hyperlink>
      <w:r>
        <w:t xml:space="preserve"> (which has been recently renamed).</w:t>
      </w:r>
    </w:p>
    <w:p w14:paraId="7DC6A41C" w14:textId="77777777" w:rsidR="008041C2" w:rsidRDefault="008041C2" w:rsidP="008041C2"/>
    <w:p w14:paraId="4892BA4F" w14:textId="77777777" w:rsidR="008041C2" w:rsidRDefault="008041C2" w:rsidP="008041C2">
      <w:r>
        <w:t>When you run reports for the relevant school years, you’ll see numbers that look like this:</w:t>
      </w:r>
    </w:p>
    <w:p w14:paraId="40025785" w14:textId="77777777" w:rsidR="008041C2" w:rsidRDefault="008041C2" w:rsidP="008041C2"/>
    <w:p w14:paraId="34E45598" w14:textId="77777777" w:rsidR="008041C2" w:rsidRDefault="008041C2" w:rsidP="008041C2">
      <w:r>
        <w:t>Class of 1992:</w:t>
      </w:r>
      <w:r>
        <w:tab/>
      </w:r>
      <w:r>
        <w:tab/>
      </w:r>
      <w:r>
        <w:tab/>
        <w:t>State</w:t>
      </w:r>
      <w:r>
        <w:tab/>
      </w:r>
      <w:r>
        <w:tab/>
        <w:t>DISD</w:t>
      </w:r>
    </w:p>
    <w:p w14:paraId="36B47E9D" w14:textId="77777777" w:rsidR="008041C2" w:rsidRDefault="008041C2" w:rsidP="008041C2">
      <w:r>
        <w:t>% At/Above Criterion</w:t>
      </w:r>
      <w:r>
        <w:tab/>
      </w:r>
      <w:r>
        <w:tab/>
        <w:t>16.1%</w:t>
      </w:r>
      <w:r>
        <w:tab/>
      </w:r>
      <w:r>
        <w:tab/>
        <w:t>7.6%</w:t>
      </w:r>
    </w:p>
    <w:p w14:paraId="456A1112" w14:textId="77777777" w:rsidR="008041C2" w:rsidRDefault="008041C2" w:rsidP="008041C2">
      <w:r>
        <w:t>% Tested</w:t>
      </w:r>
      <w:r>
        <w:tab/>
      </w:r>
      <w:r>
        <w:tab/>
      </w:r>
      <w:r>
        <w:tab/>
        <w:t>63.6%</w:t>
      </w:r>
      <w:r>
        <w:tab/>
      </w:r>
      <w:r>
        <w:tab/>
        <w:t>54.1%</w:t>
      </w:r>
    </w:p>
    <w:p w14:paraId="111DB6AF" w14:textId="77777777" w:rsidR="008041C2" w:rsidRDefault="008041C2" w:rsidP="008041C2"/>
    <w:p w14:paraId="3BF61491" w14:textId="77777777" w:rsidR="008041C2" w:rsidRDefault="008041C2" w:rsidP="008041C2">
      <w:r>
        <w:t>Class of 2012:</w:t>
      </w:r>
    </w:p>
    <w:p w14:paraId="6A7FD2F8" w14:textId="77777777" w:rsidR="008041C2" w:rsidRDefault="008041C2" w:rsidP="008041C2">
      <w:r>
        <w:t>% At/Above Criterion</w:t>
      </w:r>
      <w:r>
        <w:tab/>
      </w:r>
      <w:r>
        <w:tab/>
        <w:t>24.9%</w:t>
      </w:r>
      <w:r>
        <w:tab/>
      </w:r>
      <w:r>
        <w:tab/>
        <w:t>10.5%</w:t>
      </w:r>
    </w:p>
    <w:p w14:paraId="44CD5B32" w14:textId="77777777" w:rsidR="008041C2" w:rsidRDefault="008041C2" w:rsidP="008041C2">
      <w:r>
        <w:t>% Tested</w:t>
      </w:r>
      <w:r>
        <w:tab/>
      </w:r>
      <w:r>
        <w:tab/>
      </w:r>
      <w:r>
        <w:tab/>
        <w:t>66.9%</w:t>
      </w:r>
      <w:r>
        <w:tab/>
      </w:r>
      <w:r>
        <w:tab/>
        <w:t>77.0%</w:t>
      </w:r>
    </w:p>
    <w:p w14:paraId="1530649C" w14:textId="77777777" w:rsidR="008041C2" w:rsidRDefault="008041C2" w:rsidP="008041C2"/>
    <w:p w14:paraId="7C90672C" w14:textId="4B0AF3A9" w:rsidR="008041C2" w:rsidRDefault="008041C2" w:rsidP="008041C2">
      <w:r>
        <w:t>If the percent</w:t>
      </w:r>
      <w:r w:rsidR="005C4959">
        <w:t xml:space="preserve"> of kids tested varies</w:t>
      </w:r>
      <w:r>
        <w:t>, looking solely at the percentage of kids who score above the criterion (i.e., passing) can be tricky, because the population that isn’t tested can be assumed to be a bit less college motivated and college prepared, and so likely has lower scores, skewing the results. The Dallas ISD Board</w:t>
      </w:r>
      <w:r w:rsidR="000C2857">
        <w:t xml:space="preserve">’s solution to this problem is to </w:t>
      </w:r>
      <w:r>
        <w:t xml:space="preserve">simply </w:t>
      </w:r>
      <w:r w:rsidR="000C2857">
        <w:t>multiply</w:t>
      </w:r>
      <w:r>
        <w:t xml:space="preserve"> the percent tested times the percent above criterion when they </w:t>
      </w:r>
      <w:hyperlink r:id="rId6" w:history="1">
        <w:r w:rsidR="000C2857">
          <w:rPr>
            <w:rStyle w:val="Hyperlink"/>
          </w:rPr>
          <w:t>evaluate the s</w:t>
        </w:r>
        <w:r w:rsidRPr="008041C2">
          <w:rPr>
            <w:rStyle w:val="Hyperlink"/>
          </w:rPr>
          <w:t xml:space="preserve">uperintendent (see </w:t>
        </w:r>
        <w:r>
          <w:rPr>
            <w:rStyle w:val="Hyperlink"/>
          </w:rPr>
          <w:t xml:space="preserve">No. </w:t>
        </w:r>
        <w:r w:rsidRPr="008041C2">
          <w:rPr>
            <w:rStyle w:val="Hyperlink"/>
          </w:rPr>
          <w:t xml:space="preserve">11). </w:t>
        </w:r>
      </w:hyperlink>
      <w:r>
        <w:t>This cancels out any increase or decrease in percent tested.</w:t>
      </w:r>
    </w:p>
    <w:p w14:paraId="4AD2ED28" w14:textId="77777777" w:rsidR="008041C2" w:rsidRDefault="008041C2" w:rsidP="008041C2"/>
    <w:p w14:paraId="18E10035" w14:textId="77777777" w:rsidR="008041C2" w:rsidRDefault="008041C2" w:rsidP="008041C2">
      <w:r>
        <w:t>That gives us these totals, and these comparisons:</w:t>
      </w:r>
    </w:p>
    <w:p w14:paraId="0AD1C195" w14:textId="77777777" w:rsidR="008041C2" w:rsidRDefault="008041C2" w:rsidP="008041C2"/>
    <w:p w14:paraId="2BFC19D1" w14:textId="77777777" w:rsidR="008041C2" w:rsidRDefault="008041C2" w:rsidP="008041C2">
      <w:r>
        <w:tab/>
      </w:r>
      <w:r>
        <w:tab/>
      </w:r>
      <w:r>
        <w:tab/>
      </w:r>
      <w:r>
        <w:tab/>
        <w:t>State</w:t>
      </w:r>
      <w:r>
        <w:tab/>
      </w:r>
      <w:r>
        <w:tab/>
        <w:t>DISD</w:t>
      </w:r>
      <w:r>
        <w:tab/>
      </w:r>
      <w:r>
        <w:tab/>
        <w:t>Difference</w:t>
      </w:r>
    </w:p>
    <w:p w14:paraId="0177329C" w14:textId="77777777" w:rsidR="008041C2" w:rsidRDefault="008041C2" w:rsidP="008041C2">
      <w:r>
        <w:t>1992</w:t>
      </w:r>
      <w:r>
        <w:tab/>
      </w:r>
      <w:r>
        <w:tab/>
      </w:r>
      <w:r>
        <w:tab/>
      </w:r>
      <w:r>
        <w:tab/>
        <w:t>10.2%</w:t>
      </w:r>
      <w:r>
        <w:tab/>
      </w:r>
      <w:r>
        <w:tab/>
        <w:t>4.1%</w:t>
      </w:r>
      <w:r>
        <w:tab/>
      </w:r>
      <w:r>
        <w:tab/>
        <w:t>6.1%</w:t>
      </w:r>
    </w:p>
    <w:p w14:paraId="54DD2951" w14:textId="77777777" w:rsidR="008041C2" w:rsidRDefault="008041C2" w:rsidP="008041C2">
      <w:r>
        <w:t>2012</w:t>
      </w:r>
      <w:r>
        <w:tab/>
      </w:r>
      <w:r>
        <w:tab/>
      </w:r>
      <w:r>
        <w:tab/>
      </w:r>
      <w:r>
        <w:tab/>
        <w:t>16.7%</w:t>
      </w:r>
      <w:r>
        <w:tab/>
      </w:r>
      <w:r>
        <w:tab/>
        <w:t>8.1%</w:t>
      </w:r>
      <w:r>
        <w:tab/>
      </w:r>
      <w:r>
        <w:tab/>
        <w:t>8.6%</w:t>
      </w:r>
    </w:p>
    <w:p w14:paraId="4386ED6E" w14:textId="77777777" w:rsidR="008041C2" w:rsidRDefault="008041C2" w:rsidP="008041C2"/>
    <w:p w14:paraId="2A4F7492" w14:textId="7E327DD2" w:rsidR="00E67E24" w:rsidRDefault="008041C2">
      <w:r>
        <w:t>So, Dallas ISD is making progress, which is really good news. The rate of SAT/ACT passing has doubled in 20 years. But in the same period, the rate of passing for the state has also made major gains, and the state started quite a bit higher than Dallas ISD. So the difference between our kids and kids in the state has gotten worse, which is bad news.</w:t>
      </w:r>
      <w:bookmarkStart w:id="0" w:name="_GoBack"/>
      <w:bookmarkEnd w:id="0"/>
    </w:p>
    <w:sectPr w:rsidR="00E6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C2"/>
    <w:rsid w:val="000C2857"/>
    <w:rsid w:val="005C4959"/>
    <w:rsid w:val="008041C2"/>
    <w:rsid w:val="009F22DE"/>
    <w:rsid w:val="00E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0B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itter.tea.state.tx.us/perfreport/aeis/" TargetMode="External"/><Relationship Id="rId6" Type="http://schemas.openxmlformats.org/officeDocument/2006/relationships/hyperlink" Target="http://www.dallasisd.org/cms/lib/TX01001475/Centricity/Domain/5920/2013-2014_PartA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Celeste</dc:creator>
  <cp:keywords/>
  <dc:description/>
  <cp:lastModifiedBy>Eric Celeste</cp:lastModifiedBy>
  <cp:revision>4</cp:revision>
  <dcterms:created xsi:type="dcterms:W3CDTF">2014-08-18T14:05:00Z</dcterms:created>
  <dcterms:modified xsi:type="dcterms:W3CDTF">2014-08-18T14:17:00Z</dcterms:modified>
</cp:coreProperties>
</file>